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633D" w14:textId="7839BBB6" w:rsidR="006E11DC" w:rsidRPr="00F74F41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>Załącznik nr 13</w:t>
      </w:r>
      <w:r w:rsidR="007115B7"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do </w:t>
      </w:r>
      <w:r w:rsidR="006E11DC"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>P</w:t>
      </w:r>
      <w:r w:rsidR="007115B7"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>rogramu</w:t>
      </w:r>
    </w:p>
    <w:p w14:paraId="652B8794" w14:textId="143724BE" w:rsidR="007115B7" w:rsidRPr="00F74F41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F74F41">
        <w:rPr>
          <w:rFonts w:asciiTheme="minorHAnsi" w:hAnsiTheme="minorHAnsi" w:cstheme="minorHAnsi"/>
          <w:iCs/>
          <w:color w:val="000000"/>
          <w:sz w:val="20"/>
          <w:szCs w:val="20"/>
        </w:rPr>
        <w:t>Ministra Rodziny i Polityki Społecznej</w:t>
      </w:r>
      <w:r w:rsidR="007115B7"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14:paraId="5AF356CD" w14:textId="2C982E0E" w:rsidR="007115B7" w:rsidRPr="00F74F41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>„Asystent osobisty osoby</w:t>
      </w:r>
    </w:p>
    <w:p w14:paraId="009383FC" w14:textId="15979222" w:rsidR="00DB1967" w:rsidRPr="00F74F41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F74F41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005A8C8A" w14:textId="6E61AF17" w:rsidR="00BA6635" w:rsidRPr="00C97D9C" w:rsidRDefault="00E36949" w:rsidP="00F74F41">
      <w:pPr>
        <w:pStyle w:val="NormalnyWeb"/>
        <w:spacing w:before="0" w:beforeAutospacing="0" w:after="600" w:afterAutospacing="0" w:line="360" w:lineRule="auto"/>
        <w:ind w:right="-289"/>
        <w:jc w:val="center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68C87960" w:rsidR="00E36949" w:rsidRPr="00C97D9C" w:rsidRDefault="00E36949" w:rsidP="00F74F4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487A2D10" w:rsidR="00E36949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372CA2">
        <w:rPr>
          <w:rFonts w:asciiTheme="minorHAnsi" w:hAnsiTheme="minorHAnsi" w:cstheme="minorHAnsi"/>
        </w:rPr>
        <w:t>Burmistrz Solca Kujawskiego, dane kontaktowe:</w:t>
      </w:r>
      <w:r w:rsidR="00372CA2">
        <w:rPr>
          <w:rFonts w:asciiTheme="minorHAnsi" w:hAnsiTheme="minorHAnsi" w:cstheme="minorHAnsi"/>
          <w:i/>
        </w:rPr>
        <w:t xml:space="preserve"> </w:t>
      </w:r>
      <w:r w:rsidR="00372CA2">
        <w:rPr>
          <w:sz w:val="22"/>
          <w:szCs w:val="22"/>
        </w:rPr>
        <w:t xml:space="preserve">Urząd Miejski w Solcu Kujawskim, ul. 23 Stycznia 7, 86-050 Solec Kujawski, tel. 52-387-01-44, e-mail: </w:t>
      </w:r>
      <w:hyperlink r:id="rId8" w:history="1">
        <w:r w:rsidR="00372CA2">
          <w:rPr>
            <w:rStyle w:val="Hipercze"/>
            <w:sz w:val="22"/>
            <w:szCs w:val="22"/>
          </w:rPr>
          <w:t>solec@soleckujawski.pl</w:t>
        </w:r>
      </w:hyperlink>
    </w:p>
    <w:p w14:paraId="783458D0" w14:textId="0CBA99A5" w:rsidR="00E36949" w:rsidRPr="00C97D9C" w:rsidRDefault="00E36949" w:rsidP="00F74F4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hyperlink r:id="rId9" w:history="1">
        <w:r w:rsidR="00372CA2">
          <w:rPr>
            <w:rStyle w:val="Hipercze"/>
            <w:sz w:val="22"/>
            <w:szCs w:val="22"/>
          </w:rPr>
          <w:t>daneosobowe@soleckujawski.pl</w:t>
        </w:r>
      </w:hyperlink>
    </w:p>
    <w:p w14:paraId="0B40292A" w14:textId="57833E72" w:rsidR="00E36949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73F9A258" w:rsidR="00C50A98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372CA2">
        <w:rPr>
          <w:rFonts w:asciiTheme="minorHAnsi" w:hAnsiTheme="minorHAnsi" w:cstheme="minorHAnsi"/>
          <w:i/>
        </w:rPr>
        <w:t>Gminę Solec Kujawski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372CA2">
        <w:rPr>
          <w:rFonts w:asciiTheme="minorHAnsi" w:hAnsiTheme="minorHAnsi" w:cstheme="minorHAnsi"/>
          <w:i/>
        </w:rPr>
        <w:t xml:space="preserve">Wojewodzie Kujawsko-Pomorskiemu </w:t>
      </w:r>
      <w:r w:rsidR="00C50A98" w:rsidRPr="00C97D9C">
        <w:rPr>
          <w:rFonts w:asciiTheme="minorHAnsi" w:hAnsiTheme="minorHAnsi" w:cstheme="minorHAnsi"/>
        </w:rPr>
        <w:t>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F74F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10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F74F41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22E91DEB" w:rsidR="009373EF" w:rsidRPr="00C97D9C" w:rsidRDefault="00E36949" w:rsidP="00F74F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 w:rsidSect="00F74F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8928" w14:textId="77777777" w:rsidR="00C343DE" w:rsidRDefault="00C343DE" w:rsidP="008D57BD">
      <w:r>
        <w:separator/>
      </w:r>
    </w:p>
  </w:endnote>
  <w:endnote w:type="continuationSeparator" w:id="0">
    <w:p w14:paraId="032D3657" w14:textId="77777777" w:rsidR="00C343DE" w:rsidRDefault="00C343D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13E2" w14:textId="77777777" w:rsidR="006C4FF7" w:rsidRDefault="006C4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743C" w14:textId="77777777" w:rsidR="006C4FF7" w:rsidRDefault="006C4FF7" w:rsidP="006C4FF7">
    <w:pPr>
      <w:pStyle w:val="Stopka"/>
      <w:jc w:val="center"/>
      <w:rPr>
        <w:color w:val="auto"/>
        <w:sz w:val="22"/>
        <w:szCs w:val="22"/>
      </w:rPr>
    </w:pPr>
    <w:r>
      <w:t>Program finansowany ze środków Funduszu Solidarnościowego</w:t>
    </w:r>
  </w:p>
  <w:p w14:paraId="418B341E" w14:textId="77777777" w:rsidR="006C4FF7" w:rsidRDefault="006C4F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FE2C" w14:textId="77777777" w:rsidR="006C4FF7" w:rsidRDefault="006C4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CD67" w14:textId="77777777" w:rsidR="00C343DE" w:rsidRDefault="00C343DE" w:rsidP="008D57BD">
      <w:r>
        <w:separator/>
      </w:r>
    </w:p>
  </w:footnote>
  <w:footnote w:type="continuationSeparator" w:id="0">
    <w:p w14:paraId="003AF9CC" w14:textId="77777777" w:rsidR="00C343DE" w:rsidRDefault="00C343DE" w:rsidP="008D57BD">
      <w:r>
        <w:continuationSeparator/>
      </w:r>
    </w:p>
  </w:footnote>
  <w:footnote w:id="1">
    <w:p w14:paraId="536FCCCD" w14:textId="6B452EC9" w:rsidR="008D57BD" w:rsidRPr="008D57BD" w:rsidRDefault="008D57BD" w:rsidP="00F74F41">
      <w:pPr>
        <w:pStyle w:val="Tekstprzypisudolnego"/>
        <w:jc w:val="both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465F" w14:textId="77777777" w:rsidR="006C4FF7" w:rsidRDefault="006C4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FD28" w14:textId="20BEA3EC" w:rsidR="00F74F41" w:rsidRDefault="00F74F41" w:rsidP="00F74F41">
    <w:pPr>
      <w:pStyle w:val="Nagwek"/>
      <w:jc w:val="center"/>
    </w:pPr>
    <w:r>
      <w:rPr>
        <w:noProof/>
      </w:rPr>
      <w:drawing>
        <wp:inline distT="0" distB="0" distL="0" distR="0" wp14:anchorId="4CA362BC" wp14:editId="1588E3CD">
          <wp:extent cx="185166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400" cy="94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D238" w14:textId="77777777" w:rsidR="006C4FF7" w:rsidRDefault="006C4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301652"/>
    <w:rsid w:val="00337430"/>
    <w:rsid w:val="0035005D"/>
    <w:rsid w:val="00356E21"/>
    <w:rsid w:val="00372CA2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C4FF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41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4F4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74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4F4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2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c@soleckujawski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soleckujawski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</vt:lpstr>
    </vt:vector>
  </TitlesOfParts>
  <Company>HP Inc.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MGOPS-LAPTOP</cp:lastModifiedBy>
  <cp:revision>6</cp:revision>
  <dcterms:created xsi:type="dcterms:W3CDTF">2021-10-11T05:45:00Z</dcterms:created>
  <dcterms:modified xsi:type="dcterms:W3CDTF">2022-01-28T12:05:00Z</dcterms:modified>
</cp:coreProperties>
</file>